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D0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Ropa</w:t>
      </w: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kwietnia 2014 r.</w:t>
      </w:r>
    </w:p>
    <w:p w:rsidR="000E39A8" w:rsidRDefault="000E39A8" w:rsidP="00214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numerach oraz granicach stałych i odrębnych obwodów głosowania, wyznaczonych siedzibach obwodowych komisji wyborczych, lokalach obwodowych komisji wyborczych dostosowanych do potrzeb wyborców niepełnosprawnych</w:t>
      </w: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o wyznaczeniu obwodowej komisji wyborczej dla celów głosowania korespondencyjnego w wyborach do Parlamentu Europejskiego zarządzonych</w:t>
      </w: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25 maja 2014 r.</w:t>
      </w:r>
    </w:p>
    <w:p w:rsidR="000E39A8" w:rsidRDefault="000E39A8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45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16 u</w:t>
      </w:r>
      <w:r w:rsidR="0047384F">
        <w:rPr>
          <w:rFonts w:ascii="Times New Roman" w:hAnsi="Times New Roman" w:cs="Times New Roman"/>
          <w:sz w:val="24"/>
          <w:szCs w:val="24"/>
        </w:rPr>
        <w:t xml:space="preserve">st. 1 i 2 </w:t>
      </w:r>
      <w:r>
        <w:rPr>
          <w:rFonts w:ascii="Times New Roman" w:hAnsi="Times New Roman" w:cs="Times New Roman"/>
          <w:sz w:val="24"/>
          <w:szCs w:val="24"/>
        </w:rPr>
        <w:t>ustawy z dnia 5 stycznia 2011 r. Kodeks wyborczy</w:t>
      </w:r>
      <w:r w:rsidR="00473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Nr 21, poz.112, ze zm.) oraz uchwały Nr XXII/172/13 Rady Gminy Ropa z dnia 29 stycznia 2013 r. w sprawie podziału gminy Ropa na stałe obwody głosowania, ustalenia ich numerów, granic oraz siedzib obwodowych komisji wyborczych</w:t>
      </w: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45" w:rsidRDefault="00FC5745" w:rsidP="0021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podaję do publicznej wiadomości</w:t>
      </w: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45" w:rsidRDefault="00FC5745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numerach oraz granicach stałych obwodów głosowania, wyznaczonych siedzibach obwodowych komisji wyborczych, lokalach obwodowych komisji wyborczych dostosowanych do potrzeb wyborców niepełnosprawnych oraz wyznaczeniu obwodowej komisji wyborczej dla celów głosowania korespondencyjnego, w wyborach do Parlamentu</w:t>
      </w:r>
      <w:r w:rsidR="003650C6">
        <w:rPr>
          <w:rFonts w:ascii="Times New Roman" w:hAnsi="Times New Roman" w:cs="Times New Roman"/>
          <w:sz w:val="24"/>
          <w:szCs w:val="24"/>
        </w:rPr>
        <w:t xml:space="preserve"> Europejskiego zarządzonych na dzień 25 maja 2014 r.</w:t>
      </w:r>
    </w:p>
    <w:p w:rsidR="003650C6" w:rsidRDefault="003650C6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827"/>
        <w:gridCol w:w="6456"/>
        <w:gridCol w:w="2323"/>
      </w:tblGrid>
      <w:tr w:rsidR="003650C6" w:rsidTr="003650C6">
        <w:tc>
          <w:tcPr>
            <w:tcW w:w="827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0C6">
              <w:rPr>
                <w:rFonts w:ascii="Times New Roman" w:hAnsi="Times New Roman" w:cs="Times New Roman"/>
                <w:b/>
                <w:sz w:val="18"/>
                <w:szCs w:val="18"/>
              </w:rPr>
              <w:t>Nr obwodu</w:t>
            </w:r>
          </w:p>
        </w:tc>
        <w:tc>
          <w:tcPr>
            <w:tcW w:w="6456" w:type="dxa"/>
          </w:tcPr>
          <w:p w:rsidR="003650C6" w:rsidRPr="003650C6" w:rsidRDefault="003650C6" w:rsidP="00214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Granice obwodu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Siedziba</w:t>
            </w:r>
          </w:p>
          <w:p w:rsidR="003650C6" w:rsidRPr="003650C6" w:rsidRDefault="003650C6" w:rsidP="00214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Obwodowej Komisji Wyborczej</w:t>
            </w:r>
          </w:p>
        </w:tc>
      </w:tr>
      <w:tr w:rsidR="003650C6" w:rsidTr="003650C6">
        <w:tc>
          <w:tcPr>
            <w:tcW w:w="827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50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6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50C6">
              <w:rPr>
                <w:rFonts w:ascii="Times New Roman" w:hAnsi="Times New Roman" w:cs="Times New Roman"/>
                <w:sz w:val="18"/>
                <w:szCs w:val="18"/>
              </w:rPr>
              <w:t>Sołectwo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Klimkówka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C6">
              <w:rPr>
                <w:rFonts w:ascii="Times New Roman" w:hAnsi="Times New Roman" w:cs="Times New Roman"/>
                <w:sz w:val="18"/>
                <w:szCs w:val="18"/>
              </w:rPr>
              <w:t>Dom Pomocy Społecznej</w:t>
            </w:r>
          </w:p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Klimkówce</w:t>
            </w:r>
          </w:p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Klimkówka 67</w:t>
            </w:r>
          </w:p>
          <w:p w:rsidR="00F81EA6" w:rsidRPr="003650C6" w:rsidRDefault="00F81EA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dostosowany do potrzeb wyborców niepełnosprawnych</w:t>
            </w:r>
          </w:p>
        </w:tc>
      </w:tr>
      <w:tr w:rsidR="003650C6" w:rsidTr="003650C6">
        <w:tc>
          <w:tcPr>
            <w:tcW w:w="827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6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Sołectwo              Łosie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 w Łosiu</w:t>
            </w:r>
          </w:p>
          <w:p w:rsidR="003650C6" w:rsidRP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Łosie 120</w:t>
            </w:r>
          </w:p>
        </w:tc>
      </w:tr>
      <w:tr w:rsidR="003650C6" w:rsidTr="003650C6">
        <w:tc>
          <w:tcPr>
            <w:tcW w:w="827" w:type="dxa"/>
          </w:tcPr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6" w:type="dxa"/>
          </w:tcPr>
          <w:p w:rsid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sołectwa    Ropa</w:t>
            </w:r>
          </w:p>
          <w:p w:rsidR="003650C6" w:rsidRPr="003650C6" w:rsidRDefault="003650C6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strony południowo-wschodniej granica z miejscowością Klimkówka, od strony wschodniej granica z miejscowością Łosie, od strony północno</w:t>
            </w:r>
            <w:r w:rsidR="00E44EE5">
              <w:rPr>
                <w:rFonts w:ascii="Times New Roman" w:hAnsi="Times New Roman" w:cs="Times New Roman"/>
                <w:sz w:val="18"/>
                <w:szCs w:val="18"/>
              </w:rPr>
              <w:t xml:space="preserve">-wschodniej granica z miejscowością Szymbark, od strony północno zachodniej i zachodniej rzeka Ropa do działki nr 3649 do drogi gminnej nr 3543 i dalej tą drogą, a następnie  droga gminna nr 3526 do granicy z miejscowością Wawrzka, od strony południowo zachodniej i południowej granicz z miejscowością Wawrzka i </w:t>
            </w:r>
            <w:proofErr w:type="spellStart"/>
            <w:r w:rsidR="00E44EE5">
              <w:rPr>
                <w:rFonts w:ascii="Times New Roman" w:hAnsi="Times New Roman" w:cs="Times New Roman"/>
                <w:sz w:val="18"/>
                <w:szCs w:val="18"/>
              </w:rPr>
              <w:t>Brunary</w:t>
            </w:r>
            <w:proofErr w:type="spellEnd"/>
            <w:r w:rsidR="00A24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EE5" w:rsidRDefault="00E44EE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EE5" w:rsidRDefault="00E44EE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 Ropa</w:t>
            </w:r>
          </w:p>
          <w:p w:rsidR="00E44EE5" w:rsidRDefault="00E44EE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świetlica)</w:t>
            </w:r>
          </w:p>
          <w:p w:rsidR="00E44EE5" w:rsidRDefault="00E44EE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Ropa 733</w:t>
            </w:r>
          </w:p>
          <w:p w:rsidR="00E44EE5" w:rsidRPr="003650C6" w:rsidRDefault="000E7FA7" w:rsidP="00F81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OKW</w:t>
            </w:r>
            <w:r w:rsidR="00F81EA6">
              <w:rPr>
                <w:rFonts w:ascii="Times New Roman" w:hAnsi="Times New Roman" w:cs="Times New Roman"/>
                <w:sz w:val="18"/>
                <w:szCs w:val="18"/>
              </w:rPr>
              <w:t xml:space="preserve"> do celów głosowania korespondencyjnego</w:t>
            </w:r>
          </w:p>
        </w:tc>
      </w:tr>
      <w:tr w:rsidR="003650C6" w:rsidTr="003650C6">
        <w:tc>
          <w:tcPr>
            <w:tcW w:w="827" w:type="dxa"/>
          </w:tcPr>
          <w:p w:rsidR="003650C6" w:rsidRPr="00E44EE5" w:rsidRDefault="00E44EE5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6" w:type="dxa"/>
          </w:tcPr>
          <w:p w:rsidR="003650C6" w:rsidRDefault="00E44EE5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4EE5">
              <w:rPr>
                <w:rFonts w:ascii="Times New Roman" w:hAnsi="Times New Roman" w:cs="Times New Roman"/>
                <w:sz w:val="18"/>
                <w:szCs w:val="18"/>
              </w:rPr>
              <w:t xml:space="preserve">Część sołectwa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Ropa</w:t>
            </w:r>
          </w:p>
          <w:p w:rsidR="00E44EE5" w:rsidRPr="00E44EE5" w:rsidRDefault="00E44EE5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strony północno wschodniej granica z miejscowością Szymbark, od strony północno-zachodniej granica z</w:t>
            </w:r>
            <w:r w:rsidR="000A6825">
              <w:rPr>
                <w:rFonts w:ascii="Times New Roman" w:hAnsi="Times New Roman" w:cs="Times New Roman"/>
                <w:sz w:val="18"/>
                <w:szCs w:val="18"/>
              </w:rPr>
              <w:t xml:space="preserve"> miejscowością Gródek, od strony południowo-zachodniej granica z miejscowością Grybów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działki leśnej nr 3663</w:t>
            </w:r>
            <w:r w:rsidR="000A6825">
              <w:rPr>
                <w:rFonts w:ascii="Times New Roman" w:hAnsi="Times New Roman" w:cs="Times New Roman"/>
                <w:sz w:val="18"/>
                <w:szCs w:val="18"/>
              </w:rPr>
              <w:t xml:space="preserve"> i dalej jej granica do drogi gminnej nr 3464, od strony południowej droga gminna Nr 3464 do działki 2955 i dalej ciek wodny nr 3652 do rzeki Ropa, od strony południowo-wschodniej rzeka Ropa do granicy z miejscowością Szymbark</w:t>
            </w:r>
            <w:r w:rsidR="00A24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825" w:rsidRDefault="000A682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825" w:rsidRDefault="000A682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 Nr 1</w:t>
            </w:r>
          </w:p>
          <w:p w:rsidR="000A6825" w:rsidRDefault="000A682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Ropie</w:t>
            </w:r>
          </w:p>
          <w:p w:rsidR="000A6825" w:rsidRPr="003650C6" w:rsidRDefault="000A6825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Ropa 780</w:t>
            </w:r>
          </w:p>
        </w:tc>
      </w:tr>
      <w:tr w:rsidR="003650C6" w:rsidTr="003650C6">
        <w:tc>
          <w:tcPr>
            <w:tcW w:w="827" w:type="dxa"/>
          </w:tcPr>
          <w:p w:rsidR="003650C6" w:rsidRPr="00A24FC1" w:rsidRDefault="00A24FC1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6" w:type="dxa"/>
          </w:tcPr>
          <w:p w:rsidR="003650C6" w:rsidRDefault="000A6825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sołectwa     Ropa</w:t>
            </w:r>
          </w:p>
          <w:p w:rsidR="000A6825" w:rsidRPr="000A6825" w:rsidRDefault="000A6825" w:rsidP="002141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strony północnej ciek wodny nr 3652 do działki nr 2955 i dalej droga gminna nr3464 do granicy działki leśnej nr 3663 i granica z miejscowością Wawrzka do drogi gminnej nr 3526, od strony południowo-wschodniej </w:t>
            </w:r>
            <w:r w:rsidR="00A24FC1">
              <w:rPr>
                <w:rFonts w:ascii="Times New Roman" w:hAnsi="Times New Roman" w:cs="Times New Roman"/>
                <w:sz w:val="18"/>
                <w:szCs w:val="18"/>
              </w:rPr>
              <w:t>droga nr 3526, dalej droga nr 3543 i ciek wodny nr 3649 i działka nr 3540 do rzeki Ropa, od strony wschodniej rzeka Ropa do cieku wodnego nr 3652.</w:t>
            </w:r>
          </w:p>
        </w:tc>
        <w:tc>
          <w:tcPr>
            <w:tcW w:w="2323" w:type="dxa"/>
          </w:tcPr>
          <w:p w:rsidR="003650C6" w:rsidRDefault="003650C6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FC1" w:rsidRDefault="00A24FC1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FC1" w:rsidRDefault="00A24FC1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 Ropa</w:t>
            </w:r>
          </w:p>
          <w:p w:rsidR="00A24FC1" w:rsidRDefault="00A24FC1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sala obrad)</w:t>
            </w:r>
          </w:p>
          <w:p w:rsidR="00A24FC1" w:rsidRPr="003650C6" w:rsidRDefault="00A24FC1" w:rsidP="00214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Ropa 733</w:t>
            </w:r>
          </w:p>
        </w:tc>
      </w:tr>
    </w:tbl>
    <w:p w:rsidR="00A24FC1" w:rsidRDefault="00A24FC1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C9" w:rsidRDefault="00A24FC1" w:rsidP="0047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Wyborca niepełnosprawny o znacznym lub umiarkowanym stopniu niepełnosprawn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ości </w:t>
      </w:r>
    </w:p>
    <w:p w:rsidR="00A24FC1" w:rsidRDefault="00A24FC1" w:rsidP="0047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rozumieniu ustawy z dnia 27 sierpnia 1997 r. o rehabilitacji zawodowej i społecznej oraz zatrudnianiu osób niepełnosprawnych może głosować korespondencyjnie.</w:t>
      </w:r>
    </w:p>
    <w:p w:rsidR="000E7FA7" w:rsidRDefault="000E7FA7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39 ust.2 ustawy z dnia 5 stycznia 2011 r. Kodeks wyborczy ( Dz. U. Nr 21, poz. 112, ze zm.) , lokale wyborcze w dniu 25 maja 2014 r. czynne będą od godziny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godziny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W Ó J T</w:t>
      </w:r>
    </w:p>
    <w:p w:rsidR="002141C9" w:rsidRPr="002141C9" w:rsidRDefault="002141C9" w:rsidP="002141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41C9">
        <w:rPr>
          <w:rFonts w:ascii="Times New Roman" w:hAnsi="Times New Roman" w:cs="Times New Roman"/>
          <w:i/>
          <w:sz w:val="28"/>
          <w:szCs w:val="28"/>
        </w:rPr>
        <w:t>(-) Jan MORAŃDA</w:t>
      </w:r>
    </w:p>
    <w:sectPr w:rsidR="002141C9" w:rsidRPr="002141C9" w:rsidSect="00F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9A8"/>
    <w:rsid w:val="000A6825"/>
    <w:rsid w:val="000E39A8"/>
    <w:rsid w:val="000E7FA7"/>
    <w:rsid w:val="001707BC"/>
    <w:rsid w:val="002141C9"/>
    <w:rsid w:val="003650C6"/>
    <w:rsid w:val="0047384F"/>
    <w:rsid w:val="00A22AD0"/>
    <w:rsid w:val="00A24FC1"/>
    <w:rsid w:val="00E44EE5"/>
    <w:rsid w:val="00F81EA6"/>
    <w:rsid w:val="00FA5AB7"/>
    <w:rsid w:val="00F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User</cp:lastModifiedBy>
  <cp:revision>2</cp:revision>
  <cp:lastPrinted>2014-04-25T06:52:00Z</cp:lastPrinted>
  <dcterms:created xsi:type="dcterms:W3CDTF">2014-04-25T16:40:00Z</dcterms:created>
  <dcterms:modified xsi:type="dcterms:W3CDTF">2014-04-25T16:40:00Z</dcterms:modified>
</cp:coreProperties>
</file>